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D0" w:rsidRPr="008B4DAE" w:rsidRDefault="006D2525" w:rsidP="00B13BCB">
      <w:pPr>
        <w:jc w:val="center"/>
        <w:rPr>
          <w:b/>
          <w:sz w:val="22"/>
          <w:szCs w:val="22"/>
        </w:rPr>
      </w:pPr>
      <w:r>
        <w:rPr>
          <w:b/>
          <w:noProof/>
          <w:sz w:val="22"/>
          <w:szCs w:val="2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56pt;margin-top:-24.7pt;width:149.45pt;height:132.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" stroked="f">
            <v:textbox style="mso-fit-shape-to-text:t">
              <w:txbxContent>
                <w:p w:rsidR="005430D0" w:rsidRDefault="006D70AE" w:rsidP="005430D0">
                  <w:pPr>
                    <w:jc w:val="center"/>
                  </w:pPr>
                  <w:r>
                    <w:rPr>
                      <w:noProof/>
                      <w:lang w:eastAsia="en-GB"/>
                    </w:rPr>
                    <w:drawing>
                      <wp:inline distT="0" distB="0" distL="0" distR="0">
                        <wp:extent cx="1695450" cy="1438275"/>
                        <wp:effectExtent l="19050" t="0" r="0" b="0"/>
                        <wp:docPr id="1" name="Picture 1" descr="YCT New Logo Colour July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T New Logo Colour July 2104"/>
                                <pic:cNvPicPr>
                                  <a:picLocks noChangeAspect="1" noChangeArrowheads="1"/>
                                </pic:cNvPicPr>
                              </pic:nvPicPr>
                              <pic:blipFill>
                                <a:blip r:embed="rId11"/>
                                <a:srcRect/>
                                <a:stretch>
                                  <a:fillRect/>
                                </a:stretch>
                              </pic:blipFill>
                              <pic:spPr bwMode="auto">
                                <a:xfrm>
                                  <a:off x="0" y="0"/>
                                  <a:ext cx="1695450" cy="1438275"/>
                                </a:xfrm>
                                <a:prstGeom prst="rect">
                                  <a:avLst/>
                                </a:prstGeom>
                                <a:noFill/>
                                <a:ln w="9525">
                                  <a:noFill/>
                                  <a:miter lim="800000"/>
                                  <a:headEnd/>
                                  <a:tailEnd/>
                                </a:ln>
                              </pic:spPr>
                            </pic:pic>
                          </a:graphicData>
                        </a:graphic>
                      </wp:inline>
                    </w:drawing>
                  </w:r>
                </w:p>
              </w:txbxContent>
            </v:textbox>
          </v:shape>
        </w:pict>
      </w:r>
    </w:p>
    <w:p w:rsidR="005430D0" w:rsidRPr="008B4DAE" w:rsidRDefault="005430D0" w:rsidP="00C03DD3">
      <w:pPr>
        <w:ind w:left="2268" w:hanging="2268"/>
        <w:jc w:val="center"/>
        <w:rPr>
          <w:b/>
          <w:sz w:val="22"/>
          <w:szCs w:val="22"/>
        </w:rPr>
      </w:pPr>
    </w:p>
    <w:p w:rsidR="005430D0" w:rsidRPr="008B4DAE" w:rsidRDefault="005430D0" w:rsidP="00B13BCB">
      <w:pPr>
        <w:jc w:val="center"/>
        <w:rPr>
          <w:b/>
          <w:sz w:val="22"/>
          <w:szCs w:val="22"/>
        </w:rPr>
      </w:pPr>
    </w:p>
    <w:p w:rsidR="005430D0" w:rsidRPr="008B4DAE" w:rsidRDefault="005430D0" w:rsidP="00B13BCB">
      <w:pPr>
        <w:jc w:val="center"/>
        <w:rPr>
          <w:b/>
          <w:sz w:val="22"/>
          <w:szCs w:val="22"/>
        </w:rPr>
      </w:pPr>
    </w:p>
    <w:p w:rsidR="008B4DAE" w:rsidRDefault="008B4DAE" w:rsidP="00B13BCB">
      <w:pPr>
        <w:jc w:val="center"/>
        <w:rPr>
          <w:b/>
          <w:sz w:val="22"/>
          <w:szCs w:val="22"/>
        </w:rPr>
      </w:pPr>
    </w:p>
    <w:p w:rsidR="0078527E" w:rsidRPr="0078527E" w:rsidRDefault="0078527E" w:rsidP="0078527E">
      <w:pPr>
        <w:jc w:val="center"/>
        <w:rPr>
          <w:b/>
          <w:sz w:val="22"/>
          <w:szCs w:val="22"/>
        </w:rPr>
      </w:pPr>
      <w:r w:rsidRPr="0078527E">
        <w:rPr>
          <w:b/>
          <w:sz w:val="22"/>
          <w:szCs w:val="22"/>
        </w:rPr>
        <w:t>CLERK TO THE YCT BOARD OF MANAGEMENT</w:t>
      </w:r>
    </w:p>
    <w:p w:rsidR="00C03DD3" w:rsidRDefault="00C03DD3" w:rsidP="00C03DD3">
      <w:pPr>
        <w:rPr>
          <w:b/>
          <w:sz w:val="22"/>
          <w:szCs w:val="22"/>
        </w:rPr>
      </w:pPr>
      <w:r>
        <w:rPr>
          <w:b/>
          <w:sz w:val="22"/>
          <w:szCs w:val="22"/>
        </w:rPr>
        <w:t>Introduction.</w:t>
      </w:r>
      <w:r>
        <w:rPr>
          <w:b/>
          <w:sz w:val="22"/>
          <w:szCs w:val="22"/>
        </w:rPr>
        <w:tab/>
      </w:r>
    </w:p>
    <w:p w:rsidR="00C03DD3" w:rsidRDefault="00D35C4A" w:rsidP="00D35C4A">
      <w:pPr>
        <w:spacing w:after="0" w:line="240" w:lineRule="auto"/>
      </w:pPr>
      <w:smartTag w:uri="urn:schemas-microsoft-com:office:smarttags" w:element="PersonName">
        <w:r>
          <w:t>YCT</w:t>
        </w:r>
      </w:smartTag>
      <w:r>
        <w:t xml:space="preserve"> (the operating name of the Young Concern Trust) is a charity and </w:t>
      </w:r>
      <w:r w:rsidR="00FD518C">
        <w:t>C</w:t>
      </w:r>
      <w:r>
        <w:t xml:space="preserve">ompany limited by guarantee. Responsibility for </w:t>
      </w:r>
      <w:smartTag w:uri="urn:schemas-microsoft-com:office:smarttags" w:element="PersonName">
        <w:r>
          <w:t>YCT</w:t>
        </w:r>
      </w:smartTag>
      <w:r>
        <w:t xml:space="preserve">’s operation lies with the </w:t>
      </w:r>
      <w:r w:rsidR="00874B18">
        <w:t xml:space="preserve">voluntary </w:t>
      </w:r>
      <w:r>
        <w:t xml:space="preserve">Board of Management which meets regularly throughout the year. </w:t>
      </w:r>
      <w:r w:rsidR="00874B18">
        <w:t>In order to make our processes more robust w</w:t>
      </w:r>
      <w:r w:rsidR="0053013C">
        <w:t xml:space="preserve">e are looking for someone who is </w:t>
      </w:r>
      <w:r w:rsidR="00E92951">
        <w:t>willing to volunteer their time and skills as</w:t>
      </w:r>
      <w:r w:rsidR="0053013C">
        <w:t xml:space="preserve"> Clerk to the Board o</w:t>
      </w:r>
      <w:r w:rsidR="00E92951">
        <w:t>f Management</w:t>
      </w:r>
      <w:r w:rsidR="0053013C">
        <w:t>.</w:t>
      </w:r>
    </w:p>
    <w:p w:rsidR="00DA68F1" w:rsidRDefault="00DA68F1" w:rsidP="00D35C4A">
      <w:pPr>
        <w:spacing w:after="0" w:line="240" w:lineRule="auto"/>
      </w:pPr>
    </w:p>
    <w:p w:rsidR="00D35C4A" w:rsidRDefault="00D35C4A" w:rsidP="00D35C4A">
      <w:pPr>
        <w:spacing w:after="0" w:line="240" w:lineRule="auto"/>
      </w:pPr>
    </w:p>
    <w:p w:rsidR="00E92951" w:rsidRPr="00E92951" w:rsidRDefault="00FD518C" w:rsidP="00D35C4A">
      <w:pPr>
        <w:spacing w:after="0" w:line="240" w:lineRule="auto"/>
        <w:rPr>
          <w:b/>
          <w:bCs/>
        </w:rPr>
      </w:pPr>
      <w:r>
        <w:rPr>
          <w:b/>
          <w:bCs/>
        </w:rPr>
        <w:t xml:space="preserve">About </w:t>
      </w:r>
      <w:r w:rsidR="00E92951" w:rsidRPr="00E92951">
        <w:rPr>
          <w:b/>
          <w:bCs/>
        </w:rPr>
        <w:t>YCT.</w:t>
      </w:r>
    </w:p>
    <w:p w:rsidR="00E92951" w:rsidRDefault="00E92951" w:rsidP="00D35C4A">
      <w:pPr>
        <w:spacing w:after="0" w:line="240" w:lineRule="auto"/>
      </w:pPr>
    </w:p>
    <w:p w:rsidR="00D35C4A" w:rsidRDefault="00874B18" w:rsidP="00D35C4A">
      <w:pPr>
        <w:spacing w:after="0" w:line="240" w:lineRule="auto"/>
      </w:pPr>
      <w:r>
        <w:t xml:space="preserve">YCT is based at YCT House, </w:t>
      </w:r>
      <w:r w:rsidR="002C0C51">
        <w:t>it</w:t>
      </w:r>
      <w:r>
        <w:t>’s purpose-designed premises in Maddox Road, Harlow. Some therapeutic work is delivered from with</w:t>
      </w:r>
      <w:r w:rsidR="002C0C51">
        <w:t>in</w:t>
      </w:r>
      <w:r>
        <w:t xml:space="preserve"> YCT House and</w:t>
      </w:r>
      <w:r w:rsidR="002C0C51">
        <w:t xml:space="preserve"> YCT’s</w:t>
      </w:r>
      <w:r w:rsidR="00D35C4A">
        <w:t xml:space="preserve"> staff team (currently 8 full and part-time employed posts, and a number of volunteers) is based </w:t>
      </w:r>
      <w:r w:rsidR="002C0C51">
        <w:t>there</w:t>
      </w:r>
      <w:r w:rsidR="00D35C4A">
        <w:t>. A large team of specialist self-employed therapists (currently 2</w:t>
      </w:r>
      <w:r w:rsidR="004950C1">
        <w:t>4</w:t>
      </w:r>
      <w:r w:rsidR="00D35C4A">
        <w:t xml:space="preserve">) </w:t>
      </w:r>
      <w:r w:rsidR="004950C1">
        <w:t xml:space="preserve">deliver </w:t>
      </w:r>
      <w:r w:rsidR="00D35C4A">
        <w:t>work on YCT’s behalf in a range of locations across Essex</w:t>
      </w:r>
      <w:r w:rsidR="004950C1">
        <w:t xml:space="preserve"> and Hertfordshire. </w:t>
      </w:r>
      <w:r w:rsidR="00D35C4A">
        <w:t xml:space="preserve"> </w:t>
      </w:r>
      <w:r w:rsidR="004950C1">
        <w:t xml:space="preserve">Nationally </w:t>
      </w:r>
      <w:r w:rsidR="00D35C4A">
        <w:t>accredited tools are used to measure the impact of YCT’s services; they, and anecdotal feedback from YCT’s stakeholders, demonstrate the beneficial outcomes of YCT’s interventions. Early intervention in emotional and mental health issues, such as those provided by YCT, can prevent the escalation to more serious conditions, ensuring better outcomes for children and young people and saving the public purse the cost of more expensive and time-consuming treatments. In addition to work with children and young people YCT supports and trains professional colleagues. Amongst other factors YCT monitors presenting issues, local need, youth culture, government initiatives, etc. in order to ensure that its current and future services are appropriate, beneficial and part of the overall ‘offer’ to children and young people.</w:t>
      </w:r>
    </w:p>
    <w:p w:rsidR="00DA68F1" w:rsidRDefault="00DA68F1" w:rsidP="00D35C4A">
      <w:pPr>
        <w:spacing w:after="0" w:line="240" w:lineRule="auto"/>
      </w:pPr>
    </w:p>
    <w:p w:rsidR="00D35C4A" w:rsidRDefault="00D35C4A" w:rsidP="00D35C4A">
      <w:pPr>
        <w:spacing w:after="0" w:line="240" w:lineRule="auto"/>
      </w:pPr>
    </w:p>
    <w:p w:rsidR="00E92951" w:rsidRPr="00E92951" w:rsidRDefault="00FD518C" w:rsidP="00D35C4A">
      <w:pPr>
        <w:spacing w:after="0" w:line="240" w:lineRule="auto"/>
        <w:rPr>
          <w:b/>
          <w:bCs/>
        </w:rPr>
      </w:pPr>
      <w:r>
        <w:rPr>
          <w:b/>
          <w:bCs/>
        </w:rPr>
        <w:t>About t</w:t>
      </w:r>
      <w:r w:rsidR="00E92951" w:rsidRPr="00E92951">
        <w:rPr>
          <w:b/>
          <w:bCs/>
        </w:rPr>
        <w:t>he YCT Board of Management.</w:t>
      </w:r>
    </w:p>
    <w:p w:rsidR="00E92951" w:rsidRDefault="00E92951" w:rsidP="00D35C4A">
      <w:pPr>
        <w:spacing w:after="0" w:line="240" w:lineRule="auto"/>
      </w:pPr>
    </w:p>
    <w:p w:rsidR="00D35C4A" w:rsidRDefault="00D35C4A" w:rsidP="00D35C4A">
      <w:pPr>
        <w:spacing w:after="0" w:line="240" w:lineRule="auto"/>
      </w:pPr>
      <w:r>
        <w:t>The YCT Board (currently 6 members)</w:t>
      </w:r>
      <w:r w:rsidR="0078527E">
        <w:t>, all of whom are volunteers,</w:t>
      </w:r>
      <w:r>
        <w:t xml:space="preserve"> meets</w:t>
      </w:r>
      <w:r w:rsidR="0078527E">
        <w:t xml:space="preserve"> at YCT House</w:t>
      </w:r>
      <w:r>
        <w:t xml:space="preserve"> about every 6 weeks</w:t>
      </w:r>
      <w:r w:rsidR="0078527E">
        <w:t xml:space="preserve"> from 6.30 – 9.30 pm on a Wednesday evening. The role of the Management Board is to set the strategic direction of the organisation, to oversee its finances, to ensure compliance with all relevant guidance and legislation, to have in place policies and procedures relevant to staff, self-employed therapists and volunteers and to the organisation’s function, and to give advice and support in specialist areas.</w:t>
      </w:r>
    </w:p>
    <w:p w:rsidR="0078527E" w:rsidRDefault="0078527E" w:rsidP="00D35C4A">
      <w:pPr>
        <w:spacing w:after="0" w:line="240" w:lineRule="auto"/>
      </w:pPr>
    </w:p>
    <w:p w:rsidR="00DA68F1" w:rsidRPr="00DA68F1" w:rsidRDefault="00603ADE" w:rsidP="00D35C4A">
      <w:pPr>
        <w:spacing w:after="0" w:line="240" w:lineRule="auto"/>
      </w:pPr>
      <w:r>
        <w:t xml:space="preserve">We are looking for an individual that can work independently and autonomously, uses their initiative and can work well, as part of a wider team. </w:t>
      </w:r>
      <w:r w:rsidR="00DA68F1">
        <w:t>As with all who volunteer with YCT appropriate out-of-pocket expenses will be paid in line with YCT’s Volunteering Policy.</w:t>
      </w:r>
    </w:p>
    <w:p w:rsidR="00D35C4A" w:rsidRDefault="00D35C4A" w:rsidP="00C03DD3">
      <w:pPr>
        <w:rPr>
          <w:b/>
          <w:sz w:val="22"/>
          <w:szCs w:val="22"/>
        </w:rPr>
      </w:pPr>
    </w:p>
    <w:p w:rsidR="0090293C" w:rsidRPr="008B4DAE" w:rsidRDefault="0090293C" w:rsidP="00C03DD3">
      <w:pPr>
        <w:rPr>
          <w:b/>
          <w:sz w:val="22"/>
          <w:szCs w:val="22"/>
        </w:rPr>
      </w:pPr>
      <w:r w:rsidRPr="008B4DAE">
        <w:rPr>
          <w:b/>
          <w:sz w:val="22"/>
          <w:szCs w:val="22"/>
        </w:rPr>
        <w:t>Job Description and Person Specification</w:t>
      </w:r>
    </w:p>
    <w:p w:rsidR="008B4DAE" w:rsidRPr="008B4DAE" w:rsidRDefault="008B4DAE" w:rsidP="008B4DAE">
      <w:pPr>
        <w:widowControl w:val="0"/>
        <w:jc w:val="both"/>
        <w:rPr>
          <w:snapToGrid w:val="0"/>
          <w:sz w:val="22"/>
          <w:szCs w:val="22"/>
        </w:rPr>
      </w:pPr>
      <w:r w:rsidRPr="008B4DAE">
        <w:rPr>
          <w:b/>
          <w:snapToGrid w:val="0"/>
          <w:sz w:val="22"/>
          <w:szCs w:val="22"/>
        </w:rPr>
        <w:t>Job Title</w:t>
      </w:r>
      <w:r w:rsidRPr="008B4DAE">
        <w:rPr>
          <w:b/>
          <w:snapToGrid w:val="0"/>
          <w:sz w:val="22"/>
          <w:szCs w:val="22"/>
        </w:rPr>
        <w:tab/>
      </w:r>
      <w:r w:rsidRPr="008B4DAE">
        <w:rPr>
          <w:b/>
          <w:snapToGrid w:val="0"/>
          <w:sz w:val="22"/>
          <w:szCs w:val="22"/>
        </w:rPr>
        <w:tab/>
      </w:r>
      <w:r w:rsidR="00C03DD3">
        <w:rPr>
          <w:snapToGrid w:val="0"/>
          <w:sz w:val="22"/>
          <w:szCs w:val="22"/>
        </w:rPr>
        <w:t>Voluntary Clerk to the YCT Board of Management</w:t>
      </w:r>
    </w:p>
    <w:p w:rsidR="008B4DAE" w:rsidRPr="008B4DAE" w:rsidRDefault="008B4DAE" w:rsidP="008B4DAE">
      <w:pPr>
        <w:rPr>
          <w:snapToGrid w:val="0"/>
          <w:sz w:val="22"/>
          <w:szCs w:val="22"/>
        </w:rPr>
      </w:pPr>
      <w:r w:rsidRPr="008B4DAE">
        <w:rPr>
          <w:b/>
          <w:snapToGrid w:val="0"/>
          <w:sz w:val="22"/>
          <w:szCs w:val="22"/>
        </w:rPr>
        <w:t>Salary</w:t>
      </w:r>
      <w:r w:rsidRPr="008B4DAE">
        <w:rPr>
          <w:b/>
          <w:snapToGrid w:val="0"/>
          <w:sz w:val="22"/>
          <w:szCs w:val="22"/>
        </w:rPr>
        <w:tab/>
      </w:r>
      <w:r w:rsidRPr="008B4DAE">
        <w:rPr>
          <w:b/>
          <w:snapToGrid w:val="0"/>
          <w:sz w:val="22"/>
          <w:szCs w:val="22"/>
        </w:rPr>
        <w:tab/>
      </w:r>
      <w:r>
        <w:rPr>
          <w:b/>
          <w:snapToGrid w:val="0"/>
          <w:sz w:val="22"/>
          <w:szCs w:val="22"/>
        </w:rPr>
        <w:tab/>
      </w:r>
      <w:r w:rsidR="00C03DD3">
        <w:rPr>
          <w:sz w:val="22"/>
          <w:szCs w:val="22"/>
        </w:rPr>
        <w:t>None. This is a volunteer role</w:t>
      </w:r>
    </w:p>
    <w:p w:rsidR="008B4DAE" w:rsidRPr="008B4DAE" w:rsidRDefault="008B4DAE" w:rsidP="0053013C">
      <w:pPr>
        <w:ind w:left="2127" w:hanging="2127"/>
        <w:rPr>
          <w:snapToGrid w:val="0"/>
          <w:sz w:val="22"/>
          <w:szCs w:val="22"/>
        </w:rPr>
      </w:pPr>
      <w:r w:rsidRPr="008B4DAE">
        <w:rPr>
          <w:b/>
          <w:snapToGrid w:val="0"/>
          <w:sz w:val="22"/>
          <w:szCs w:val="22"/>
        </w:rPr>
        <w:t>Location</w:t>
      </w:r>
      <w:r w:rsidRPr="008B4DAE">
        <w:rPr>
          <w:b/>
          <w:snapToGrid w:val="0"/>
          <w:sz w:val="22"/>
          <w:szCs w:val="22"/>
        </w:rPr>
        <w:tab/>
      </w:r>
      <w:r w:rsidR="00C03DD3">
        <w:rPr>
          <w:snapToGrid w:val="0"/>
          <w:sz w:val="22"/>
          <w:szCs w:val="22"/>
        </w:rPr>
        <w:t xml:space="preserve">Working from </w:t>
      </w:r>
      <w:r w:rsidR="0053013C">
        <w:rPr>
          <w:snapToGrid w:val="0"/>
          <w:sz w:val="22"/>
          <w:szCs w:val="22"/>
        </w:rPr>
        <w:t>location of choice</w:t>
      </w:r>
      <w:r w:rsidR="00C03DD3">
        <w:rPr>
          <w:snapToGrid w:val="0"/>
          <w:sz w:val="22"/>
          <w:szCs w:val="22"/>
        </w:rPr>
        <w:t xml:space="preserve"> with attendance</w:t>
      </w:r>
      <w:r w:rsidR="004950C1">
        <w:rPr>
          <w:snapToGrid w:val="0"/>
          <w:sz w:val="22"/>
          <w:szCs w:val="22"/>
        </w:rPr>
        <w:t xml:space="preserve"> at Board Meetings at YCT House (currently online during the COVID pandemic)</w:t>
      </w:r>
    </w:p>
    <w:p w:rsidR="008B4DAE" w:rsidRPr="008B4DAE" w:rsidRDefault="008B4DAE" w:rsidP="008B4DAE">
      <w:pPr>
        <w:jc w:val="both"/>
        <w:rPr>
          <w:sz w:val="22"/>
          <w:szCs w:val="22"/>
        </w:rPr>
      </w:pPr>
      <w:r w:rsidRPr="008B4DAE">
        <w:rPr>
          <w:b/>
          <w:sz w:val="22"/>
          <w:szCs w:val="22"/>
        </w:rPr>
        <w:t xml:space="preserve">Accountable to    </w:t>
      </w:r>
      <w:r w:rsidRPr="008B4DAE">
        <w:rPr>
          <w:b/>
          <w:sz w:val="22"/>
          <w:szCs w:val="22"/>
        </w:rPr>
        <w:tab/>
      </w:r>
      <w:r w:rsidR="00C03DD3">
        <w:rPr>
          <w:sz w:val="22"/>
          <w:szCs w:val="22"/>
        </w:rPr>
        <w:t>Chair of the YCT Board</w:t>
      </w:r>
    </w:p>
    <w:p w:rsidR="008B4DAE" w:rsidRPr="008B4DAE" w:rsidRDefault="008B4DAE" w:rsidP="00C03DD3">
      <w:pPr>
        <w:ind w:left="2127" w:hanging="2127"/>
        <w:rPr>
          <w:sz w:val="22"/>
          <w:szCs w:val="22"/>
        </w:rPr>
      </w:pPr>
      <w:r w:rsidRPr="008B4DAE">
        <w:rPr>
          <w:b/>
          <w:sz w:val="22"/>
          <w:szCs w:val="22"/>
        </w:rPr>
        <w:t>Hours of work</w:t>
      </w:r>
      <w:r w:rsidRPr="008B4DAE">
        <w:rPr>
          <w:b/>
          <w:sz w:val="22"/>
          <w:szCs w:val="22"/>
        </w:rPr>
        <w:tab/>
      </w:r>
      <w:r w:rsidR="00C03DD3">
        <w:rPr>
          <w:sz w:val="22"/>
          <w:szCs w:val="22"/>
        </w:rPr>
        <w:t>Approx 6 hours per month to suit post-holder, with</w:t>
      </w:r>
      <w:r w:rsidR="004950C1">
        <w:rPr>
          <w:sz w:val="22"/>
          <w:szCs w:val="22"/>
        </w:rPr>
        <w:t xml:space="preserve"> </w:t>
      </w:r>
      <w:r w:rsidR="00C03DD3">
        <w:rPr>
          <w:sz w:val="22"/>
          <w:szCs w:val="22"/>
        </w:rPr>
        <w:t>attendance at Board meetings (currently about every 6 weeks, 6.30 – 9.30 pm on a Wednesday evening.</w:t>
      </w:r>
    </w:p>
    <w:p w:rsidR="00C03DD3" w:rsidRDefault="008B4DAE" w:rsidP="009A1546">
      <w:pPr>
        <w:widowControl w:val="0"/>
        <w:tabs>
          <w:tab w:val="left" w:pos="2127"/>
        </w:tabs>
        <w:jc w:val="both"/>
        <w:rPr>
          <w:sz w:val="22"/>
          <w:szCs w:val="22"/>
        </w:rPr>
      </w:pPr>
      <w:r w:rsidRPr="008B4DAE">
        <w:rPr>
          <w:b/>
          <w:sz w:val="22"/>
          <w:szCs w:val="22"/>
        </w:rPr>
        <w:t>Notice requ</w:t>
      </w:r>
      <w:r w:rsidR="00C03DD3">
        <w:rPr>
          <w:b/>
          <w:sz w:val="22"/>
          <w:szCs w:val="22"/>
        </w:rPr>
        <w:t>ested</w:t>
      </w:r>
      <w:r w:rsidRPr="008B4DAE">
        <w:rPr>
          <w:b/>
          <w:sz w:val="22"/>
          <w:szCs w:val="22"/>
        </w:rPr>
        <w:tab/>
      </w:r>
      <w:r w:rsidR="00C03DD3">
        <w:rPr>
          <w:sz w:val="22"/>
          <w:szCs w:val="22"/>
        </w:rPr>
        <w:t>3</w:t>
      </w:r>
      <w:r w:rsidRPr="008B4DAE">
        <w:rPr>
          <w:sz w:val="22"/>
          <w:szCs w:val="22"/>
        </w:rPr>
        <w:t xml:space="preserve"> months</w:t>
      </w:r>
    </w:p>
    <w:p w:rsidR="00DA68F1" w:rsidRPr="009A1546" w:rsidRDefault="00DA68F1" w:rsidP="009A1546">
      <w:pPr>
        <w:widowControl w:val="0"/>
        <w:tabs>
          <w:tab w:val="left" w:pos="2127"/>
        </w:tabs>
        <w:jc w:val="both"/>
        <w:rPr>
          <w:snapToGrid w:val="0"/>
          <w:sz w:val="22"/>
          <w:szCs w:val="22"/>
        </w:rPr>
      </w:pPr>
    </w:p>
    <w:p w:rsidR="001B4C27" w:rsidRPr="008B4DAE" w:rsidRDefault="005430D0" w:rsidP="0090293C">
      <w:pPr>
        <w:rPr>
          <w:b/>
          <w:sz w:val="22"/>
          <w:szCs w:val="22"/>
          <w:u w:val="single"/>
        </w:rPr>
      </w:pPr>
      <w:r w:rsidRPr="008B4DAE">
        <w:rPr>
          <w:b/>
          <w:sz w:val="22"/>
          <w:szCs w:val="22"/>
          <w:u w:val="single"/>
        </w:rPr>
        <w:t>Job Description</w:t>
      </w:r>
    </w:p>
    <w:p w:rsidR="00A344A6" w:rsidRPr="008B4DAE" w:rsidRDefault="004F3150" w:rsidP="0090293C">
      <w:pPr>
        <w:rPr>
          <w:sz w:val="22"/>
          <w:szCs w:val="22"/>
        </w:rPr>
      </w:pPr>
      <w:r>
        <w:rPr>
          <w:sz w:val="22"/>
          <w:szCs w:val="22"/>
        </w:rPr>
        <w:t>The Volunteer Clerk to the YCT Board will be responsible for all aspects of the Board’s administration. With the exception of attendance at Board meetings the Clerk’s work can either be carried out at any location of their choice, (e.g. own home; YCT House). If necessary a laptop can be provided on loan. Print</w:t>
      </w:r>
      <w:r w:rsidR="00FD518C">
        <w:rPr>
          <w:sz w:val="22"/>
          <w:szCs w:val="22"/>
        </w:rPr>
        <w:t>ing</w:t>
      </w:r>
      <w:r>
        <w:rPr>
          <w:sz w:val="22"/>
          <w:szCs w:val="22"/>
        </w:rPr>
        <w:t xml:space="preserve"> facilities are available at YCT House.</w:t>
      </w:r>
    </w:p>
    <w:p w:rsidR="0017362D" w:rsidRDefault="0017362D" w:rsidP="0090293C">
      <w:pPr>
        <w:rPr>
          <w:b/>
          <w:sz w:val="22"/>
          <w:szCs w:val="22"/>
          <w:u w:val="single"/>
        </w:rPr>
      </w:pPr>
    </w:p>
    <w:p w:rsidR="00D3090F" w:rsidRPr="008B4DAE" w:rsidRDefault="00AE1BEB" w:rsidP="0090293C">
      <w:pPr>
        <w:rPr>
          <w:b/>
          <w:sz w:val="22"/>
          <w:szCs w:val="22"/>
          <w:u w:val="single"/>
        </w:rPr>
      </w:pPr>
      <w:r w:rsidRPr="008B4DAE">
        <w:rPr>
          <w:b/>
          <w:sz w:val="22"/>
          <w:szCs w:val="22"/>
          <w:u w:val="single"/>
        </w:rPr>
        <w:t>M</w:t>
      </w:r>
      <w:r w:rsidR="00B13BCB" w:rsidRPr="008B4DAE">
        <w:rPr>
          <w:b/>
          <w:sz w:val="22"/>
          <w:szCs w:val="22"/>
          <w:u w:val="single"/>
        </w:rPr>
        <w:t>ain duties and responsibilities</w:t>
      </w:r>
    </w:p>
    <w:p w:rsidR="004F3150" w:rsidRDefault="004F3150" w:rsidP="00625784">
      <w:pPr>
        <w:numPr>
          <w:ilvl w:val="0"/>
          <w:numId w:val="1"/>
        </w:numPr>
        <w:rPr>
          <w:sz w:val="22"/>
          <w:szCs w:val="22"/>
        </w:rPr>
      </w:pPr>
      <w:r>
        <w:rPr>
          <w:sz w:val="22"/>
          <w:szCs w:val="22"/>
        </w:rPr>
        <w:t>In conjunction with the Chair of the Board and YCT’s Senior Administration Officer p</w:t>
      </w:r>
      <w:r w:rsidRPr="004F3150">
        <w:rPr>
          <w:sz w:val="22"/>
          <w:szCs w:val="22"/>
        </w:rPr>
        <w:t xml:space="preserve">repare </w:t>
      </w:r>
      <w:r>
        <w:rPr>
          <w:sz w:val="22"/>
          <w:szCs w:val="22"/>
        </w:rPr>
        <w:t>and distribute Agendas and Papers for YCT Board Meetings by email.</w:t>
      </w:r>
    </w:p>
    <w:p w:rsidR="00930275" w:rsidRPr="004F3150" w:rsidRDefault="004F3150" w:rsidP="00625784">
      <w:pPr>
        <w:numPr>
          <w:ilvl w:val="0"/>
          <w:numId w:val="1"/>
        </w:numPr>
        <w:rPr>
          <w:sz w:val="22"/>
          <w:szCs w:val="22"/>
        </w:rPr>
      </w:pPr>
      <w:r>
        <w:rPr>
          <w:sz w:val="22"/>
          <w:szCs w:val="22"/>
        </w:rPr>
        <w:t xml:space="preserve">Attend Board </w:t>
      </w:r>
      <w:r w:rsidR="009A1546">
        <w:rPr>
          <w:sz w:val="22"/>
          <w:szCs w:val="22"/>
        </w:rPr>
        <w:t xml:space="preserve">and Working Group </w:t>
      </w:r>
      <w:r>
        <w:rPr>
          <w:sz w:val="22"/>
          <w:szCs w:val="22"/>
        </w:rPr>
        <w:t xml:space="preserve">meetings, take minutes and distribute to </w:t>
      </w:r>
      <w:r w:rsidR="009A1546">
        <w:rPr>
          <w:sz w:val="22"/>
          <w:szCs w:val="22"/>
        </w:rPr>
        <w:t>m</w:t>
      </w:r>
      <w:r>
        <w:rPr>
          <w:sz w:val="22"/>
          <w:szCs w:val="22"/>
        </w:rPr>
        <w:t>embers by email</w:t>
      </w:r>
    </w:p>
    <w:p w:rsidR="009A1546" w:rsidRDefault="009A1546" w:rsidP="00625784">
      <w:pPr>
        <w:numPr>
          <w:ilvl w:val="0"/>
          <w:numId w:val="1"/>
        </w:numPr>
        <w:rPr>
          <w:sz w:val="22"/>
          <w:szCs w:val="22"/>
        </w:rPr>
      </w:pPr>
      <w:r>
        <w:rPr>
          <w:sz w:val="22"/>
          <w:szCs w:val="22"/>
        </w:rPr>
        <w:t>Ensure copies of all Board documentation is stored and accessible to Board Members</w:t>
      </w:r>
    </w:p>
    <w:p w:rsidR="00E92951" w:rsidRDefault="00E92951" w:rsidP="00625784">
      <w:pPr>
        <w:numPr>
          <w:ilvl w:val="0"/>
          <w:numId w:val="1"/>
        </w:numPr>
        <w:rPr>
          <w:sz w:val="22"/>
          <w:szCs w:val="22"/>
        </w:rPr>
      </w:pPr>
      <w:r>
        <w:rPr>
          <w:sz w:val="22"/>
          <w:szCs w:val="22"/>
        </w:rPr>
        <w:t>Maintain a record of Management Board Members’ Interests.</w:t>
      </w:r>
    </w:p>
    <w:p w:rsidR="00930275" w:rsidRPr="008B4DAE" w:rsidRDefault="004F3150" w:rsidP="00625784">
      <w:pPr>
        <w:numPr>
          <w:ilvl w:val="0"/>
          <w:numId w:val="1"/>
        </w:numPr>
        <w:rPr>
          <w:sz w:val="22"/>
          <w:szCs w:val="22"/>
        </w:rPr>
      </w:pPr>
      <w:r>
        <w:rPr>
          <w:sz w:val="22"/>
          <w:szCs w:val="22"/>
        </w:rPr>
        <w:t>Circulate relevant documents by email</w:t>
      </w:r>
      <w:r w:rsidR="00E92951">
        <w:rPr>
          <w:sz w:val="22"/>
          <w:szCs w:val="22"/>
        </w:rPr>
        <w:t>.</w:t>
      </w:r>
    </w:p>
    <w:p w:rsidR="009A1546" w:rsidRPr="009A1546" w:rsidRDefault="004F3150" w:rsidP="004F3150">
      <w:pPr>
        <w:numPr>
          <w:ilvl w:val="0"/>
          <w:numId w:val="1"/>
        </w:numPr>
        <w:rPr>
          <w:sz w:val="22"/>
          <w:szCs w:val="22"/>
          <w:u w:val="single"/>
        </w:rPr>
      </w:pPr>
      <w:r>
        <w:rPr>
          <w:sz w:val="22"/>
          <w:szCs w:val="22"/>
        </w:rPr>
        <w:lastRenderedPageBreak/>
        <w:t>In conjunction with relevant YCT personnel ensure that returns are sent in a timely manner to The Charities Commission and Companies House</w:t>
      </w:r>
      <w:r w:rsidR="009A1546">
        <w:rPr>
          <w:sz w:val="22"/>
          <w:szCs w:val="22"/>
        </w:rPr>
        <w:t>.</w:t>
      </w:r>
    </w:p>
    <w:p w:rsidR="00DA68F1" w:rsidRPr="00DA68F1" w:rsidRDefault="009A1546" w:rsidP="00DA68F1">
      <w:pPr>
        <w:numPr>
          <w:ilvl w:val="0"/>
          <w:numId w:val="1"/>
        </w:numPr>
        <w:ind w:left="0" w:firstLine="0"/>
        <w:rPr>
          <w:sz w:val="22"/>
          <w:szCs w:val="22"/>
          <w:u w:val="single"/>
        </w:rPr>
      </w:pPr>
      <w:r w:rsidRPr="00DA68F1">
        <w:rPr>
          <w:sz w:val="22"/>
          <w:szCs w:val="22"/>
        </w:rPr>
        <w:t>Where appropriate take part in recruitment and selection of candidates for YCT posts.</w:t>
      </w:r>
    </w:p>
    <w:p w:rsidR="00DA68F1" w:rsidRDefault="00DA68F1" w:rsidP="00DA68F1">
      <w:pPr>
        <w:rPr>
          <w:b/>
          <w:sz w:val="22"/>
          <w:szCs w:val="22"/>
          <w:u w:val="single"/>
        </w:rPr>
      </w:pPr>
    </w:p>
    <w:p w:rsidR="00A02F73" w:rsidRPr="00DA68F1" w:rsidRDefault="00A02F73" w:rsidP="00DA68F1">
      <w:pPr>
        <w:rPr>
          <w:sz w:val="22"/>
          <w:szCs w:val="22"/>
          <w:u w:val="single"/>
        </w:rPr>
      </w:pPr>
      <w:r w:rsidRPr="00DA68F1">
        <w:rPr>
          <w:b/>
          <w:sz w:val="22"/>
          <w:szCs w:val="22"/>
          <w:u w:val="single"/>
        </w:rPr>
        <w:t xml:space="preserve">Person </w:t>
      </w:r>
      <w:r w:rsidR="00075BF3" w:rsidRPr="00DA68F1">
        <w:rPr>
          <w:b/>
          <w:sz w:val="22"/>
          <w:szCs w:val="22"/>
          <w:u w:val="single"/>
        </w:rPr>
        <w:t>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9"/>
        <w:gridCol w:w="1559"/>
        <w:gridCol w:w="1530"/>
      </w:tblGrid>
      <w:tr w:rsidR="00536C0C" w:rsidRPr="008B4DAE" w:rsidTr="00536C0C">
        <w:trPr>
          <w:trHeight w:val="447"/>
          <w:jc w:val="center"/>
        </w:trPr>
        <w:tc>
          <w:tcPr>
            <w:tcW w:w="6349" w:type="dxa"/>
            <w:vAlign w:val="center"/>
          </w:tcPr>
          <w:p w:rsidR="00536C0C" w:rsidRPr="008B4DAE" w:rsidRDefault="00536C0C" w:rsidP="00536C0C">
            <w:pPr>
              <w:spacing w:after="0" w:line="240" w:lineRule="auto"/>
              <w:ind w:left="-28"/>
              <w:jc w:val="center"/>
              <w:rPr>
                <w:b/>
                <w:sz w:val="22"/>
                <w:szCs w:val="22"/>
              </w:rPr>
            </w:pPr>
            <w:r w:rsidRPr="008B4DAE">
              <w:rPr>
                <w:b/>
                <w:sz w:val="22"/>
                <w:szCs w:val="22"/>
              </w:rPr>
              <w:t>Criteria</w:t>
            </w:r>
          </w:p>
        </w:tc>
        <w:tc>
          <w:tcPr>
            <w:tcW w:w="1559" w:type="dxa"/>
            <w:vAlign w:val="center"/>
          </w:tcPr>
          <w:p w:rsidR="00536C0C" w:rsidRPr="008B4DAE" w:rsidRDefault="00536C0C" w:rsidP="00536C0C">
            <w:pPr>
              <w:spacing w:after="0" w:line="240" w:lineRule="auto"/>
              <w:ind w:left="-30"/>
              <w:jc w:val="center"/>
              <w:rPr>
                <w:b/>
                <w:sz w:val="22"/>
                <w:szCs w:val="22"/>
              </w:rPr>
            </w:pPr>
            <w:r w:rsidRPr="008B4DAE">
              <w:rPr>
                <w:b/>
                <w:snapToGrid w:val="0"/>
                <w:sz w:val="22"/>
                <w:szCs w:val="22"/>
              </w:rPr>
              <w:t xml:space="preserve">Essential </w:t>
            </w:r>
            <w:r w:rsidR="00DA68F1">
              <w:rPr>
                <w:b/>
                <w:snapToGrid w:val="0"/>
                <w:sz w:val="22"/>
                <w:szCs w:val="22"/>
              </w:rPr>
              <w:t>I</w:t>
            </w:r>
            <w:r w:rsidRPr="008B4DAE">
              <w:rPr>
                <w:b/>
                <w:snapToGrid w:val="0"/>
                <w:sz w:val="22"/>
                <w:szCs w:val="22"/>
              </w:rPr>
              <w:t xml:space="preserve"> or Desirable (D)</w:t>
            </w:r>
          </w:p>
        </w:tc>
        <w:tc>
          <w:tcPr>
            <w:tcW w:w="1530" w:type="dxa"/>
            <w:vAlign w:val="center"/>
          </w:tcPr>
          <w:p w:rsidR="00536C0C" w:rsidRPr="008B4DAE" w:rsidRDefault="00536C0C" w:rsidP="00536C0C">
            <w:pPr>
              <w:spacing w:after="0" w:line="240" w:lineRule="auto"/>
              <w:ind w:left="-30"/>
              <w:jc w:val="center"/>
              <w:rPr>
                <w:b/>
                <w:sz w:val="22"/>
                <w:szCs w:val="22"/>
              </w:rPr>
            </w:pPr>
            <w:r w:rsidRPr="008B4DAE">
              <w:rPr>
                <w:b/>
                <w:snapToGrid w:val="0"/>
                <w:sz w:val="22"/>
                <w:szCs w:val="22"/>
              </w:rPr>
              <w:t>Application (A) or Interview (I)</w:t>
            </w:r>
          </w:p>
        </w:tc>
      </w:tr>
      <w:tr w:rsidR="00536C0C" w:rsidRPr="008B4DAE" w:rsidTr="00536C0C">
        <w:trPr>
          <w:trHeight w:val="650"/>
          <w:jc w:val="center"/>
        </w:trPr>
        <w:tc>
          <w:tcPr>
            <w:tcW w:w="6349" w:type="dxa"/>
            <w:vAlign w:val="center"/>
          </w:tcPr>
          <w:p w:rsidR="00536C0C" w:rsidRPr="009A1546" w:rsidRDefault="009A1546" w:rsidP="00DA05CB">
            <w:pPr>
              <w:spacing w:after="0" w:line="240" w:lineRule="auto"/>
              <w:ind w:left="-28"/>
              <w:rPr>
                <w:iCs/>
                <w:sz w:val="22"/>
                <w:szCs w:val="22"/>
              </w:rPr>
            </w:pPr>
            <w:r>
              <w:rPr>
                <w:iCs/>
                <w:sz w:val="22"/>
                <w:szCs w:val="22"/>
              </w:rPr>
              <w:t>Previous experience of the skills needed for this role.</w:t>
            </w:r>
          </w:p>
        </w:tc>
        <w:tc>
          <w:tcPr>
            <w:tcW w:w="1559" w:type="dxa"/>
            <w:vAlign w:val="center"/>
          </w:tcPr>
          <w:p w:rsidR="00536C0C" w:rsidRPr="008B4DAE" w:rsidRDefault="009A1546" w:rsidP="00536C0C">
            <w:pPr>
              <w:spacing w:after="0" w:line="240" w:lineRule="auto"/>
              <w:ind w:left="-30"/>
              <w:jc w:val="center"/>
              <w:rPr>
                <w:sz w:val="22"/>
                <w:szCs w:val="22"/>
              </w:rPr>
            </w:pPr>
            <w:r>
              <w:rPr>
                <w:sz w:val="22"/>
                <w:szCs w:val="22"/>
              </w:rPr>
              <w:t>D</w:t>
            </w:r>
          </w:p>
        </w:tc>
        <w:tc>
          <w:tcPr>
            <w:tcW w:w="1530" w:type="dxa"/>
            <w:vAlign w:val="center"/>
          </w:tcPr>
          <w:p w:rsidR="00536C0C" w:rsidRPr="008B4DAE" w:rsidRDefault="009A1546" w:rsidP="00536C0C">
            <w:pPr>
              <w:spacing w:after="0" w:line="240" w:lineRule="auto"/>
              <w:ind w:left="-30"/>
              <w:jc w:val="center"/>
              <w:rPr>
                <w:sz w:val="22"/>
                <w:szCs w:val="22"/>
              </w:rPr>
            </w:pPr>
            <w:r>
              <w:rPr>
                <w:sz w:val="22"/>
                <w:szCs w:val="22"/>
              </w:rPr>
              <w:t>A/I</w:t>
            </w:r>
          </w:p>
        </w:tc>
      </w:tr>
      <w:tr w:rsidR="0053013C" w:rsidRPr="008B4DAE" w:rsidTr="00536C0C">
        <w:trPr>
          <w:trHeight w:val="702"/>
          <w:jc w:val="center"/>
        </w:trPr>
        <w:tc>
          <w:tcPr>
            <w:tcW w:w="6349" w:type="dxa"/>
            <w:vAlign w:val="center"/>
          </w:tcPr>
          <w:p w:rsidR="0053013C" w:rsidRDefault="0053013C" w:rsidP="0053013C">
            <w:pPr>
              <w:spacing w:after="0" w:line="240" w:lineRule="auto"/>
              <w:ind w:left="-28"/>
              <w:rPr>
                <w:sz w:val="22"/>
                <w:szCs w:val="22"/>
              </w:rPr>
            </w:pPr>
            <w:r>
              <w:rPr>
                <w:sz w:val="22"/>
                <w:szCs w:val="22"/>
              </w:rPr>
              <w:t>Able to undertake the administrative tasks associated with this role</w:t>
            </w:r>
          </w:p>
        </w:tc>
        <w:tc>
          <w:tcPr>
            <w:tcW w:w="1559" w:type="dxa"/>
            <w:vAlign w:val="center"/>
          </w:tcPr>
          <w:p w:rsidR="0053013C" w:rsidRPr="008B4DAE" w:rsidRDefault="0053013C" w:rsidP="0053013C">
            <w:pPr>
              <w:spacing w:after="0" w:line="240" w:lineRule="auto"/>
              <w:ind w:left="-30"/>
              <w:jc w:val="center"/>
              <w:rPr>
                <w:sz w:val="22"/>
                <w:szCs w:val="22"/>
              </w:rPr>
            </w:pPr>
            <w:r w:rsidRPr="008B4DAE">
              <w:rPr>
                <w:sz w:val="22"/>
                <w:szCs w:val="22"/>
              </w:rPr>
              <w:t>E</w:t>
            </w:r>
          </w:p>
        </w:tc>
        <w:tc>
          <w:tcPr>
            <w:tcW w:w="1530" w:type="dxa"/>
            <w:vAlign w:val="center"/>
          </w:tcPr>
          <w:p w:rsidR="0053013C" w:rsidRDefault="0053013C" w:rsidP="0053013C">
            <w:pPr>
              <w:spacing w:after="0" w:line="240" w:lineRule="auto"/>
              <w:ind w:left="-30"/>
              <w:jc w:val="center"/>
              <w:rPr>
                <w:sz w:val="22"/>
                <w:szCs w:val="22"/>
              </w:rPr>
            </w:pPr>
            <w:r>
              <w:rPr>
                <w:sz w:val="22"/>
                <w:szCs w:val="22"/>
              </w:rPr>
              <w:t>A / I</w:t>
            </w:r>
          </w:p>
        </w:tc>
      </w:tr>
      <w:tr w:rsidR="0053013C" w:rsidRPr="008B4DAE" w:rsidTr="00536C0C">
        <w:trPr>
          <w:trHeight w:val="702"/>
          <w:jc w:val="center"/>
        </w:trPr>
        <w:tc>
          <w:tcPr>
            <w:tcW w:w="6349" w:type="dxa"/>
            <w:vAlign w:val="center"/>
          </w:tcPr>
          <w:p w:rsidR="0053013C" w:rsidRPr="008B4DAE" w:rsidRDefault="0053013C" w:rsidP="0053013C">
            <w:pPr>
              <w:spacing w:after="0" w:line="240" w:lineRule="auto"/>
              <w:ind w:left="-28"/>
              <w:rPr>
                <w:sz w:val="22"/>
                <w:szCs w:val="22"/>
              </w:rPr>
            </w:pPr>
            <w:r>
              <w:rPr>
                <w:sz w:val="22"/>
                <w:szCs w:val="22"/>
              </w:rPr>
              <w:t>Able to ensure distribution of documents in a timely fashion</w:t>
            </w:r>
          </w:p>
        </w:tc>
        <w:tc>
          <w:tcPr>
            <w:tcW w:w="1559" w:type="dxa"/>
            <w:vAlign w:val="center"/>
          </w:tcPr>
          <w:p w:rsidR="0053013C" w:rsidRPr="008B4DAE" w:rsidRDefault="0053013C" w:rsidP="0053013C">
            <w:pPr>
              <w:spacing w:after="0" w:line="240" w:lineRule="auto"/>
              <w:ind w:left="-30"/>
              <w:jc w:val="center"/>
              <w:rPr>
                <w:sz w:val="22"/>
                <w:szCs w:val="22"/>
              </w:rPr>
            </w:pPr>
            <w:r w:rsidRPr="008B4DAE">
              <w:rPr>
                <w:sz w:val="22"/>
                <w:szCs w:val="22"/>
              </w:rPr>
              <w:t>E</w:t>
            </w:r>
          </w:p>
        </w:tc>
        <w:tc>
          <w:tcPr>
            <w:tcW w:w="1530" w:type="dxa"/>
            <w:vAlign w:val="center"/>
          </w:tcPr>
          <w:p w:rsidR="0053013C" w:rsidRPr="008B4DAE" w:rsidRDefault="0053013C" w:rsidP="0053013C">
            <w:pPr>
              <w:spacing w:after="0" w:line="240" w:lineRule="auto"/>
              <w:ind w:left="-30"/>
              <w:jc w:val="center"/>
              <w:rPr>
                <w:sz w:val="22"/>
                <w:szCs w:val="22"/>
              </w:rPr>
            </w:pPr>
            <w:r>
              <w:rPr>
                <w:sz w:val="22"/>
                <w:szCs w:val="22"/>
              </w:rPr>
              <w:t>A / I</w:t>
            </w:r>
          </w:p>
        </w:tc>
      </w:tr>
      <w:tr w:rsidR="0053013C" w:rsidRPr="008B4DAE" w:rsidTr="00536C0C">
        <w:trPr>
          <w:trHeight w:val="702"/>
          <w:jc w:val="center"/>
        </w:trPr>
        <w:tc>
          <w:tcPr>
            <w:tcW w:w="6349" w:type="dxa"/>
            <w:vAlign w:val="center"/>
          </w:tcPr>
          <w:p w:rsidR="0053013C" w:rsidRPr="008B4DAE" w:rsidRDefault="0053013C" w:rsidP="0053013C">
            <w:pPr>
              <w:spacing w:after="0" w:line="240" w:lineRule="auto"/>
              <w:ind w:left="-28"/>
              <w:rPr>
                <w:sz w:val="22"/>
                <w:szCs w:val="22"/>
              </w:rPr>
            </w:pPr>
            <w:r>
              <w:rPr>
                <w:sz w:val="22"/>
                <w:szCs w:val="22"/>
              </w:rPr>
              <w:t>Confident in the use of all IT functions in use in business environments.</w:t>
            </w:r>
          </w:p>
        </w:tc>
        <w:tc>
          <w:tcPr>
            <w:tcW w:w="1559" w:type="dxa"/>
            <w:vAlign w:val="center"/>
          </w:tcPr>
          <w:p w:rsidR="0053013C" w:rsidRPr="008B4DAE" w:rsidRDefault="0053013C" w:rsidP="0053013C">
            <w:pPr>
              <w:spacing w:after="0" w:line="240" w:lineRule="auto"/>
              <w:ind w:left="-30"/>
              <w:jc w:val="center"/>
              <w:rPr>
                <w:sz w:val="22"/>
                <w:szCs w:val="22"/>
              </w:rPr>
            </w:pPr>
            <w:r w:rsidRPr="008B4DAE">
              <w:rPr>
                <w:sz w:val="22"/>
                <w:szCs w:val="22"/>
              </w:rPr>
              <w:t>E</w:t>
            </w:r>
          </w:p>
        </w:tc>
        <w:tc>
          <w:tcPr>
            <w:tcW w:w="1530" w:type="dxa"/>
            <w:vAlign w:val="center"/>
          </w:tcPr>
          <w:p w:rsidR="0053013C" w:rsidRPr="008B4DAE" w:rsidRDefault="0053013C" w:rsidP="0053013C">
            <w:pPr>
              <w:spacing w:after="0" w:line="240" w:lineRule="auto"/>
              <w:ind w:left="-30"/>
              <w:jc w:val="center"/>
              <w:rPr>
                <w:sz w:val="22"/>
                <w:szCs w:val="22"/>
              </w:rPr>
            </w:pPr>
            <w:r>
              <w:rPr>
                <w:sz w:val="22"/>
                <w:szCs w:val="22"/>
              </w:rPr>
              <w:t>A / I</w:t>
            </w:r>
          </w:p>
        </w:tc>
      </w:tr>
      <w:tr w:rsidR="0053013C" w:rsidRPr="008B4DAE" w:rsidTr="00536C0C">
        <w:trPr>
          <w:trHeight w:val="702"/>
          <w:jc w:val="center"/>
        </w:trPr>
        <w:tc>
          <w:tcPr>
            <w:tcW w:w="6349" w:type="dxa"/>
            <w:vAlign w:val="center"/>
          </w:tcPr>
          <w:p w:rsidR="0053013C" w:rsidRPr="008B4DAE" w:rsidRDefault="0053013C" w:rsidP="0053013C">
            <w:pPr>
              <w:spacing w:after="0" w:line="240" w:lineRule="auto"/>
              <w:ind w:left="-28"/>
              <w:rPr>
                <w:sz w:val="22"/>
                <w:szCs w:val="22"/>
              </w:rPr>
            </w:pPr>
            <w:r>
              <w:rPr>
                <w:sz w:val="22"/>
                <w:szCs w:val="22"/>
              </w:rPr>
              <w:t>Able to attend Board and Working Group meetings at YCT House.</w:t>
            </w:r>
          </w:p>
        </w:tc>
        <w:tc>
          <w:tcPr>
            <w:tcW w:w="1559" w:type="dxa"/>
            <w:vAlign w:val="center"/>
          </w:tcPr>
          <w:p w:rsidR="0053013C" w:rsidRPr="008B4DAE" w:rsidRDefault="0053013C" w:rsidP="0053013C">
            <w:pPr>
              <w:spacing w:after="0" w:line="240" w:lineRule="auto"/>
              <w:ind w:left="-30"/>
              <w:jc w:val="center"/>
              <w:rPr>
                <w:sz w:val="22"/>
                <w:szCs w:val="22"/>
              </w:rPr>
            </w:pPr>
            <w:r w:rsidRPr="008B4DAE">
              <w:rPr>
                <w:sz w:val="22"/>
                <w:szCs w:val="22"/>
              </w:rPr>
              <w:t>E</w:t>
            </w:r>
          </w:p>
        </w:tc>
        <w:tc>
          <w:tcPr>
            <w:tcW w:w="1530" w:type="dxa"/>
            <w:vAlign w:val="center"/>
          </w:tcPr>
          <w:p w:rsidR="0053013C" w:rsidRDefault="0053013C" w:rsidP="0053013C">
            <w:pPr>
              <w:spacing w:after="0" w:line="240" w:lineRule="auto"/>
              <w:ind w:left="-30"/>
              <w:jc w:val="center"/>
              <w:rPr>
                <w:sz w:val="22"/>
                <w:szCs w:val="22"/>
              </w:rPr>
            </w:pPr>
            <w:r>
              <w:rPr>
                <w:sz w:val="22"/>
                <w:szCs w:val="22"/>
              </w:rPr>
              <w:t>A / I</w:t>
            </w:r>
          </w:p>
        </w:tc>
      </w:tr>
      <w:tr w:rsidR="0053013C" w:rsidRPr="008B4DAE" w:rsidTr="00536C0C">
        <w:trPr>
          <w:trHeight w:val="702"/>
          <w:jc w:val="center"/>
        </w:trPr>
        <w:tc>
          <w:tcPr>
            <w:tcW w:w="6349" w:type="dxa"/>
            <w:vAlign w:val="center"/>
          </w:tcPr>
          <w:p w:rsidR="0053013C" w:rsidRPr="008B4DAE" w:rsidRDefault="0053013C" w:rsidP="0053013C">
            <w:pPr>
              <w:spacing w:after="0" w:line="240" w:lineRule="auto"/>
              <w:ind w:left="-28"/>
              <w:rPr>
                <w:sz w:val="22"/>
                <w:szCs w:val="22"/>
              </w:rPr>
            </w:pPr>
            <w:r>
              <w:rPr>
                <w:sz w:val="22"/>
                <w:szCs w:val="22"/>
              </w:rPr>
              <w:t>Organised and able to manage own workload</w:t>
            </w:r>
          </w:p>
        </w:tc>
        <w:tc>
          <w:tcPr>
            <w:tcW w:w="1559" w:type="dxa"/>
            <w:vAlign w:val="center"/>
          </w:tcPr>
          <w:p w:rsidR="0053013C" w:rsidRPr="008B4DAE" w:rsidRDefault="0053013C" w:rsidP="0053013C">
            <w:pPr>
              <w:spacing w:after="0" w:line="240" w:lineRule="auto"/>
              <w:ind w:left="-30"/>
              <w:jc w:val="center"/>
              <w:rPr>
                <w:sz w:val="22"/>
                <w:szCs w:val="22"/>
              </w:rPr>
            </w:pPr>
            <w:r w:rsidRPr="008B4DAE">
              <w:rPr>
                <w:sz w:val="22"/>
                <w:szCs w:val="22"/>
              </w:rPr>
              <w:t>E</w:t>
            </w:r>
          </w:p>
        </w:tc>
        <w:tc>
          <w:tcPr>
            <w:tcW w:w="1530" w:type="dxa"/>
            <w:vAlign w:val="center"/>
          </w:tcPr>
          <w:p w:rsidR="0053013C" w:rsidRDefault="0053013C" w:rsidP="0053013C">
            <w:pPr>
              <w:spacing w:after="0" w:line="240" w:lineRule="auto"/>
              <w:ind w:left="-30"/>
              <w:jc w:val="center"/>
              <w:rPr>
                <w:sz w:val="22"/>
                <w:szCs w:val="22"/>
              </w:rPr>
            </w:pPr>
            <w:r>
              <w:rPr>
                <w:sz w:val="22"/>
                <w:szCs w:val="22"/>
              </w:rPr>
              <w:t xml:space="preserve">A / I </w:t>
            </w:r>
          </w:p>
        </w:tc>
      </w:tr>
      <w:tr w:rsidR="00E92951" w:rsidRPr="008B4DAE" w:rsidTr="00536C0C">
        <w:trPr>
          <w:trHeight w:val="702"/>
          <w:jc w:val="center"/>
        </w:trPr>
        <w:tc>
          <w:tcPr>
            <w:tcW w:w="6349" w:type="dxa"/>
            <w:vAlign w:val="center"/>
          </w:tcPr>
          <w:p w:rsidR="00E92951" w:rsidRPr="008B4DAE" w:rsidRDefault="00E92951" w:rsidP="0053013C">
            <w:pPr>
              <w:spacing w:after="0" w:line="240" w:lineRule="auto"/>
              <w:ind w:left="-28"/>
              <w:rPr>
                <w:sz w:val="22"/>
                <w:szCs w:val="22"/>
              </w:rPr>
            </w:pPr>
            <w:r>
              <w:rPr>
                <w:sz w:val="22"/>
                <w:szCs w:val="22"/>
              </w:rPr>
              <w:t xml:space="preserve">Previous knowledge of the type </w:t>
            </w:r>
            <w:r w:rsidR="00DA68F1">
              <w:rPr>
                <w:sz w:val="22"/>
                <w:szCs w:val="22"/>
              </w:rPr>
              <w:t>o</w:t>
            </w:r>
            <w:r>
              <w:rPr>
                <w:sz w:val="22"/>
                <w:szCs w:val="22"/>
              </w:rPr>
              <w:t>f work undertaken by YCT</w:t>
            </w:r>
          </w:p>
        </w:tc>
        <w:tc>
          <w:tcPr>
            <w:tcW w:w="1559" w:type="dxa"/>
            <w:vAlign w:val="center"/>
          </w:tcPr>
          <w:p w:rsidR="00E92951" w:rsidRDefault="00E92951" w:rsidP="0053013C">
            <w:pPr>
              <w:spacing w:after="0" w:line="240" w:lineRule="auto"/>
              <w:ind w:left="-30"/>
              <w:jc w:val="center"/>
              <w:rPr>
                <w:sz w:val="22"/>
                <w:szCs w:val="22"/>
              </w:rPr>
            </w:pPr>
            <w:r>
              <w:rPr>
                <w:sz w:val="22"/>
                <w:szCs w:val="22"/>
              </w:rPr>
              <w:t>D</w:t>
            </w:r>
          </w:p>
        </w:tc>
        <w:tc>
          <w:tcPr>
            <w:tcW w:w="1530" w:type="dxa"/>
            <w:vAlign w:val="center"/>
          </w:tcPr>
          <w:p w:rsidR="00E92951" w:rsidRDefault="00E92951" w:rsidP="0053013C">
            <w:pPr>
              <w:spacing w:after="0" w:line="240" w:lineRule="auto"/>
              <w:ind w:left="-30"/>
              <w:jc w:val="center"/>
              <w:rPr>
                <w:sz w:val="22"/>
                <w:szCs w:val="22"/>
              </w:rPr>
            </w:pPr>
            <w:r>
              <w:rPr>
                <w:sz w:val="22"/>
                <w:szCs w:val="22"/>
              </w:rPr>
              <w:t>A / I</w:t>
            </w:r>
          </w:p>
        </w:tc>
      </w:tr>
      <w:tr w:rsidR="0053013C" w:rsidRPr="008B4DAE" w:rsidTr="00536C0C">
        <w:trPr>
          <w:trHeight w:val="702"/>
          <w:jc w:val="center"/>
        </w:trPr>
        <w:tc>
          <w:tcPr>
            <w:tcW w:w="6349" w:type="dxa"/>
            <w:vAlign w:val="center"/>
          </w:tcPr>
          <w:p w:rsidR="0053013C" w:rsidRPr="008B4DAE" w:rsidRDefault="0053013C" w:rsidP="0053013C">
            <w:pPr>
              <w:spacing w:after="0" w:line="240" w:lineRule="auto"/>
              <w:ind w:left="-28"/>
              <w:rPr>
                <w:sz w:val="22"/>
                <w:szCs w:val="22"/>
              </w:rPr>
            </w:pPr>
            <w:r w:rsidRPr="008B4DAE">
              <w:rPr>
                <w:sz w:val="22"/>
                <w:szCs w:val="22"/>
              </w:rPr>
              <w:t>A</w:t>
            </w:r>
            <w:r>
              <w:rPr>
                <w:sz w:val="22"/>
                <w:szCs w:val="22"/>
              </w:rPr>
              <w:t xml:space="preserve"> sense of humour</w:t>
            </w:r>
          </w:p>
        </w:tc>
        <w:tc>
          <w:tcPr>
            <w:tcW w:w="1559" w:type="dxa"/>
            <w:vAlign w:val="center"/>
          </w:tcPr>
          <w:p w:rsidR="0053013C" w:rsidRPr="008B4DAE" w:rsidRDefault="0053013C" w:rsidP="0053013C">
            <w:pPr>
              <w:spacing w:after="0" w:line="240" w:lineRule="auto"/>
              <w:ind w:left="-30"/>
              <w:jc w:val="center"/>
              <w:rPr>
                <w:sz w:val="22"/>
                <w:szCs w:val="22"/>
              </w:rPr>
            </w:pPr>
            <w:r>
              <w:rPr>
                <w:sz w:val="22"/>
                <w:szCs w:val="22"/>
              </w:rPr>
              <w:t>D</w:t>
            </w:r>
          </w:p>
        </w:tc>
        <w:tc>
          <w:tcPr>
            <w:tcW w:w="1530" w:type="dxa"/>
            <w:vAlign w:val="center"/>
          </w:tcPr>
          <w:p w:rsidR="0053013C" w:rsidRPr="008B4DAE" w:rsidRDefault="0053013C" w:rsidP="0053013C">
            <w:pPr>
              <w:spacing w:after="0" w:line="240" w:lineRule="auto"/>
              <w:ind w:left="-30"/>
              <w:jc w:val="center"/>
              <w:rPr>
                <w:sz w:val="22"/>
                <w:szCs w:val="22"/>
              </w:rPr>
            </w:pPr>
            <w:r>
              <w:rPr>
                <w:sz w:val="22"/>
                <w:szCs w:val="22"/>
              </w:rPr>
              <w:t xml:space="preserve"> I</w:t>
            </w:r>
          </w:p>
        </w:tc>
      </w:tr>
    </w:tbl>
    <w:p w:rsidR="00954406" w:rsidRPr="008B4DAE" w:rsidRDefault="00954406" w:rsidP="00954406">
      <w:pPr>
        <w:rPr>
          <w:i/>
          <w:sz w:val="22"/>
          <w:szCs w:val="22"/>
        </w:rPr>
      </w:pPr>
    </w:p>
    <w:p w:rsidR="00DA68F1" w:rsidRDefault="00DA68F1" w:rsidP="00954406">
      <w:pPr>
        <w:rPr>
          <w:iCs/>
          <w:sz w:val="22"/>
          <w:szCs w:val="22"/>
        </w:rPr>
      </w:pPr>
      <w:r>
        <w:rPr>
          <w:iCs/>
          <w:sz w:val="22"/>
          <w:szCs w:val="22"/>
        </w:rPr>
        <w:t>If you feel that this voluntary role would suit you we’d be pleased to hear from you. Please write or email us giving us some information about yourself, and aiming to cover the points in the Person Specification above.</w:t>
      </w:r>
      <w:r w:rsidR="004950C1">
        <w:rPr>
          <w:iCs/>
          <w:sz w:val="22"/>
          <w:szCs w:val="22"/>
        </w:rPr>
        <w:t xml:space="preserve"> R</w:t>
      </w:r>
      <w:r>
        <w:rPr>
          <w:iCs/>
          <w:sz w:val="22"/>
          <w:szCs w:val="22"/>
        </w:rPr>
        <w:t>eferences to an ‘Interview’ simply refer to an informal chat we’d like to have with you.</w:t>
      </w:r>
    </w:p>
    <w:p w:rsidR="004950C1" w:rsidRDefault="004950C1" w:rsidP="00954406">
      <w:pPr>
        <w:rPr>
          <w:iCs/>
          <w:sz w:val="22"/>
          <w:szCs w:val="22"/>
        </w:rPr>
      </w:pPr>
      <w:r>
        <w:rPr>
          <w:iCs/>
          <w:sz w:val="22"/>
          <w:szCs w:val="22"/>
        </w:rPr>
        <w:t>Post:  YCT House, Maddox Road, Harlow, Essex. CM20 3GA</w:t>
      </w:r>
    </w:p>
    <w:p w:rsidR="004950C1" w:rsidRDefault="004950C1" w:rsidP="00954406">
      <w:pPr>
        <w:rPr>
          <w:iCs/>
          <w:sz w:val="22"/>
          <w:szCs w:val="22"/>
        </w:rPr>
      </w:pPr>
      <w:r>
        <w:rPr>
          <w:iCs/>
          <w:sz w:val="22"/>
          <w:szCs w:val="22"/>
        </w:rPr>
        <w:t>Email:  admin@yctsupport.com</w:t>
      </w:r>
    </w:p>
    <w:p w:rsidR="00DA68F1" w:rsidRPr="00DA68F1" w:rsidRDefault="00DA68F1" w:rsidP="00954406">
      <w:pPr>
        <w:rPr>
          <w:iCs/>
          <w:sz w:val="22"/>
          <w:szCs w:val="22"/>
        </w:rPr>
      </w:pPr>
      <w:r>
        <w:rPr>
          <w:iCs/>
          <w:sz w:val="22"/>
          <w:szCs w:val="22"/>
        </w:rPr>
        <w:t>Thank you for your interest.</w:t>
      </w:r>
    </w:p>
    <w:sectPr w:rsidR="00DA68F1" w:rsidRPr="00DA68F1" w:rsidSect="00B13BCB">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2C6" w:rsidRDefault="009652C6" w:rsidP="00385297">
      <w:pPr>
        <w:spacing w:after="0" w:line="240" w:lineRule="auto"/>
      </w:pPr>
      <w:r>
        <w:separator/>
      </w:r>
    </w:p>
  </w:endnote>
  <w:endnote w:type="continuationSeparator" w:id="1">
    <w:p w:rsidR="009652C6" w:rsidRDefault="009652C6" w:rsidP="00385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BF" w:rsidRDefault="00FB0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FC" w:rsidRDefault="00EB2252">
    <w:pPr>
      <w:pStyle w:val="Footer"/>
      <w:jc w:val="center"/>
    </w:pPr>
    <w:r>
      <w:rPr>
        <w:noProof/>
      </w:rPr>
      <w:t>1</w:t>
    </w:r>
  </w:p>
  <w:p w:rsidR="00385297" w:rsidRDefault="003852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BF" w:rsidRDefault="00FB0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2C6" w:rsidRDefault="009652C6" w:rsidP="00385297">
      <w:pPr>
        <w:spacing w:after="0" w:line="240" w:lineRule="auto"/>
      </w:pPr>
      <w:r>
        <w:separator/>
      </w:r>
    </w:p>
  </w:footnote>
  <w:footnote w:type="continuationSeparator" w:id="1">
    <w:p w:rsidR="009652C6" w:rsidRDefault="009652C6" w:rsidP="00385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97" w:rsidRDefault="003852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97" w:rsidRDefault="003852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97" w:rsidRDefault="00385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2419"/>
    <w:multiLevelType w:val="hybridMultilevel"/>
    <w:tmpl w:val="10EA4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90293C"/>
    <w:rsid w:val="00016F44"/>
    <w:rsid w:val="00021FF4"/>
    <w:rsid w:val="00026106"/>
    <w:rsid w:val="00075BF3"/>
    <w:rsid w:val="000D1C70"/>
    <w:rsid w:val="000D6BA7"/>
    <w:rsid w:val="0017362D"/>
    <w:rsid w:val="001B4C27"/>
    <w:rsid w:val="001E1CF8"/>
    <w:rsid w:val="001F4D9E"/>
    <w:rsid w:val="001F5955"/>
    <w:rsid w:val="00236A3F"/>
    <w:rsid w:val="00240F5E"/>
    <w:rsid w:val="00252BAB"/>
    <w:rsid w:val="0026351D"/>
    <w:rsid w:val="00274B9A"/>
    <w:rsid w:val="002B21FC"/>
    <w:rsid w:val="002C0C51"/>
    <w:rsid w:val="002F2534"/>
    <w:rsid w:val="00310AAD"/>
    <w:rsid w:val="003123FC"/>
    <w:rsid w:val="00324AD7"/>
    <w:rsid w:val="00385297"/>
    <w:rsid w:val="003A0089"/>
    <w:rsid w:val="004468A0"/>
    <w:rsid w:val="004950C1"/>
    <w:rsid w:val="004B320A"/>
    <w:rsid w:val="004C40CB"/>
    <w:rsid w:val="004F3150"/>
    <w:rsid w:val="0053013C"/>
    <w:rsid w:val="00536C0C"/>
    <w:rsid w:val="005430D0"/>
    <w:rsid w:val="005744DB"/>
    <w:rsid w:val="0059628B"/>
    <w:rsid w:val="0060184B"/>
    <w:rsid w:val="00603ADE"/>
    <w:rsid w:val="00606989"/>
    <w:rsid w:val="0061249C"/>
    <w:rsid w:val="006223CF"/>
    <w:rsid w:val="00625784"/>
    <w:rsid w:val="006370DA"/>
    <w:rsid w:val="0064735D"/>
    <w:rsid w:val="00656258"/>
    <w:rsid w:val="00685231"/>
    <w:rsid w:val="006A6E29"/>
    <w:rsid w:val="006D2525"/>
    <w:rsid w:val="006D70AE"/>
    <w:rsid w:val="006E0EDF"/>
    <w:rsid w:val="006F4844"/>
    <w:rsid w:val="00734E1A"/>
    <w:rsid w:val="0076683A"/>
    <w:rsid w:val="0078527E"/>
    <w:rsid w:val="00795CCD"/>
    <w:rsid w:val="0085693B"/>
    <w:rsid w:val="0087121D"/>
    <w:rsid w:val="00874B18"/>
    <w:rsid w:val="00875814"/>
    <w:rsid w:val="00884312"/>
    <w:rsid w:val="008B4DAE"/>
    <w:rsid w:val="0090293C"/>
    <w:rsid w:val="00930275"/>
    <w:rsid w:val="009437BB"/>
    <w:rsid w:val="00954406"/>
    <w:rsid w:val="009652C6"/>
    <w:rsid w:val="009A1546"/>
    <w:rsid w:val="00A02F73"/>
    <w:rsid w:val="00A21500"/>
    <w:rsid w:val="00A344A6"/>
    <w:rsid w:val="00A365E0"/>
    <w:rsid w:val="00A55B09"/>
    <w:rsid w:val="00A64F3A"/>
    <w:rsid w:val="00A80347"/>
    <w:rsid w:val="00AC12E9"/>
    <w:rsid w:val="00AC64C8"/>
    <w:rsid w:val="00AE1BEB"/>
    <w:rsid w:val="00B11CEF"/>
    <w:rsid w:val="00B13BCB"/>
    <w:rsid w:val="00B1452F"/>
    <w:rsid w:val="00B36DAE"/>
    <w:rsid w:val="00B60362"/>
    <w:rsid w:val="00BC2954"/>
    <w:rsid w:val="00BE168D"/>
    <w:rsid w:val="00BE6A50"/>
    <w:rsid w:val="00C03DD3"/>
    <w:rsid w:val="00C92165"/>
    <w:rsid w:val="00CF7CFC"/>
    <w:rsid w:val="00D3090F"/>
    <w:rsid w:val="00D35C4A"/>
    <w:rsid w:val="00D36591"/>
    <w:rsid w:val="00D76DA2"/>
    <w:rsid w:val="00DA05CB"/>
    <w:rsid w:val="00DA1AE1"/>
    <w:rsid w:val="00DA68F1"/>
    <w:rsid w:val="00DE5661"/>
    <w:rsid w:val="00DF4419"/>
    <w:rsid w:val="00E373FD"/>
    <w:rsid w:val="00E52228"/>
    <w:rsid w:val="00E64CD4"/>
    <w:rsid w:val="00E92951"/>
    <w:rsid w:val="00EB2252"/>
    <w:rsid w:val="00ED0ABC"/>
    <w:rsid w:val="00EF157F"/>
    <w:rsid w:val="00F04483"/>
    <w:rsid w:val="00F55CCE"/>
    <w:rsid w:val="00F577D9"/>
    <w:rsid w:val="00F57FEB"/>
    <w:rsid w:val="00F87D0E"/>
    <w:rsid w:val="00FB05BF"/>
    <w:rsid w:val="00FD51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2F"/>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5814"/>
    <w:rPr>
      <w:rFonts w:ascii="Tahoma" w:hAnsi="Tahoma" w:cs="Tahoma"/>
      <w:sz w:val="16"/>
      <w:szCs w:val="16"/>
    </w:rPr>
  </w:style>
  <w:style w:type="paragraph" w:styleId="Header">
    <w:name w:val="header"/>
    <w:basedOn w:val="Normal"/>
    <w:link w:val="HeaderChar"/>
    <w:uiPriority w:val="99"/>
    <w:unhideWhenUsed/>
    <w:rsid w:val="00385297"/>
    <w:pPr>
      <w:tabs>
        <w:tab w:val="center" w:pos="4513"/>
        <w:tab w:val="right" w:pos="9026"/>
      </w:tabs>
    </w:pPr>
  </w:style>
  <w:style w:type="character" w:customStyle="1" w:styleId="HeaderChar">
    <w:name w:val="Header Char"/>
    <w:link w:val="Header"/>
    <w:uiPriority w:val="99"/>
    <w:rsid w:val="00385297"/>
    <w:rPr>
      <w:sz w:val="24"/>
      <w:szCs w:val="24"/>
      <w:lang w:eastAsia="en-US"/>
    </w:rPr>
  </w:style>
  <w:style w:type="paragraph" w:styleId="Footer">
    <w:name w:val="footer"/>
    <w:basedOn w:val="Normal"/>
    <w:link w:val="FooterChar"/>
    <w:uiPriority w:val="99"/>
    <w:unhideWhenUsed/>
    <w:rsid w:val="00385297"/>
    <w:pPr>
      <w:tabs>
        <w:tab w:val="center" w:pos="4513"/>
        <w:tab w:val="right" w:pos="9026"/>
      </w:tabs>
    </w:pPr>
  </w:style>
  <w:style w:type="character" w:customStyle="1" w:styleId="FooterChar">
    <w:name w:val="Footer Char"/>
    <w:link w:val="Footer"/>
    <w:uiPriority w:val="99"/>
    <w:rsid w:val="00385297"/>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F654456C4F0E4188D4EB9880E9A95A" ma:contentTypeVersion="2" ma:contentTypeDescription="Create a new document." ma:contentTypeScope="" ma:versionID="725d0c19faa369c08bf6820bdcab7430">
  <xsd:schema xmlns:xsd="http://www.w3.org/2001/XMLSchema" xmlns:xs="http://www.w3.org/2001/XMLSchema" xmlns:p="http://schemas.microsoft.com/office/2006/metadata/properties" xmlns:ns2="03be420c-4ca8-4fea-b29b-f5a117cd3398" targetNamespace="http://schemas.microsoft.com/office/2006/metadata/properties" ma:root="true" ma:fieldsID="6abd6178beded88e0772a74292711e81" ns2:_="">
    <xsd:import namespace="03be420c-4ca8-4fea-b29b-f5a117cd33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e420c-4ca8-4fea-b29b-f5a117cd3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25AAC7-499C-4A9F-BB3C-003E1D202AEA}">
  <ds:schemaRefs>
    <ds:schemaRef ds:uri="http://schemas.openxmlformats.org/officeDocument/2006/bibliography"/>
  </ds:schemaRefs>
</ds:datastoreItem>
</file>

<file path=customXml/itemProps2.xml><?xml version="1.0" encoding="utf-8"?>
<ds:datastoreItem xmlns:ds="http://schemas.openxmlformats.org/officeDocument/2006/customXml" ds:itemID="{0390CE33-36CC-474E-84E4-B306919E1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e420c-4ca8-4fea-b29b-f5a117cd3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7EEBE-CCA1-4061-A8DE-08417B9A7FF0}">
  <ds:schemaRefs>
    <ds:schemaRef ds:uri="http://schemas.microsoft.com/sharepoint/v3/contenttype/forms"/>
  </ds:schemaRefs>
</ds:datastoreItem>
</file>

<file path=customXml/itemProps4.xml><?xml version="1.0" encoding="utf-8"?>
<ds:datastoreItem xmlns:ds="http://schemas.openxmlformats.org/officeDocument/2006/customXml" ds:itemID="{5D627184-A507-4669-8C5C-692221DAEC2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YCT Draft Job Description and Person Specification</vt:lpstr>
    </vt:vector>
  </TitlesOfParts>
  <Company>Hewlett-Packard Company</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YCT Draft Job Description and Person Specification</dc:title>
  <dc:creator>Neil</dc:creator>
  <cp:lastModifiedBy>Janice Wislon</cp:lastModifiedBy>
  <cp:revision>2</cp:revision>
  <cp:lastPrinted>2019-09-10T12:19:00Z</cp:lastPrinted>
  <dcterms:created xsi:type="dcterms:W3CDTF">2021-01-22T11:43:00Z</dcterms:created>
  <dcterms:modified xsi:type="dcterms:W3CDTF">2021-01-22T11:43:00Z</dcterms:modified>
</cp:coreProperties>
</file>